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9DD" w:rsidRDefault="00F25EB6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OBWIESZCZENIE O ROZPOCZĘCIU PROCEDURY AKTUALIZACJI LSR</w:t>
      </w:r>
    </w:p>
    <w:p w:rsidR="00C919D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>Zarząd Darłowskiej Lokalnej Grupy Rybackiej w dorzeczu Wieprzy Grabowej i </w:t>
      </w:r>
      <w:proofErr w:type="spellStart"/>
      <w:r>
        <w:rPr>
          <w:sz w:val="24"/>
          <w:szCs w:val="24"/>
        </w:rPr>
        <w:t>Unieści</w:t>
      </w:r>
      <w:proofErr w:type="spellEnd"/>
      <w:r>
        <w:rPr>
          <w:sz w:val="24"/>
          <w:szCs w:val="24"/>
        </w:rPr>
        <w:t>, zgodnie z zapisami Lokalnej Strategii Rozwoju informuje, że rozpoczyna procedurę aktualizacji Lokalnej Strategii Rozwoju (LSR).</w:t>
      </w:r>
    </w:p>
    <w:p w:rsidR="006517EC" w:rsidRDefault="005B43C7">
      <w:pPr>
        <w:jc w:val="both"/>
        <w:rPr>
          <w:sz w:val="24"/>
          <w:szCs w:val="24"/>
        </w:rPr>
      </w:pPr>
      <w:r>
        <w:rPr>
          <w:sz w:val="24"/>
          <w:szCs w:val="24"/>
        </w:rPr>
        <w:t>Planowany z</w:t>
      </w:r>
      <w:r w:rsidR="00F25EB6">
        <w:rPr>
          <w:sz w:val="24"/>
          <w:szCs w:val="24"/>
        </w:rPr>
        <w:t>akres zmian:</w:t>
      </w:r>
    </w:p>
    <w:p w:rsidR="006517EC" w:rsidRDefault="00E0725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Rozdziały: </w:t>
      </w:r>
      <w:r w:rsidR="00643101" w:rsidRPr="00643101">
        <w:rPr>
          <w:b/>
          <w:sz w:val="24"/>
          <w:szCs w:val="24"/>
        </w:rPr>
        <w:t>VIII</w:t>
      </w:r>
      <w:r w:rsidR="000B6277">
        <w:rPr>
          <w:b/>
          <w:sz w:val="24"/>
          <w:szCs w:val="24"/>
        </w:rPr>
        <w:t xml:space="preserve"> </w:t>
      </w:r>
      <w:bookmarkStart w:id="0" w:name="_GoBack"/>
      <w:bookmarkEnd w:id="0"/>
      <w:r w:rsidR="00EC08F7" w:rsidRPr="00643101">
        <w:rPr>
          <w:b/>
          <w:sz w:val="24"/>
          <w:szCs w:val="24"/>
        </w:rPr>
        <w:t>„Budżet LSR”,</w:t>
      </w:r>
      <w:r w:rsidR="00EA0C47" w:rsidRPr="00643101">
        <w:rPr>
          <w:b/>
          <w:sz w:val="24"/>
          <w:szCs w:val="24"/>
        </w:rPr>
        <w:t xml:space="preserve"> </w:t>
      </w:r>
      <w:r w:rsidR="00643101" w:rsidRPr="00643101">
        <w:rPr>
          <w:b/>
          <w:sz w:val="24"/>
          <w:szCs w:val="24"/>
        </w:rPr>
        <w:t xml:space="preserve">VII </w:t>
      </w:r>
      <w:r w:rsidR="00EA0C47" w:rsidRPr="00643101">
        <w:rPr>
          <w:b/>
          <w:sz w:val="24"/>
          <w:szCs w:val="24"/>
        </w:rPr>
        <w:t>„Plan Działania</w:t>
      </w:r>
      <w:r w:rsidR="00EA0C47" w:rsidRPr="00EA0C47">
        <w:rPr>
          <w:b/>
          <w:sz w:val="24"/>
          <w:szCs w:val="24"/>
        </w:rPr>
        <w:t>”</w:t>
      </w:r>
      <w:r w:rsidR="00EA0C47">
        <w:rPr>
          <w:b/>
          <w:sz w:val="24"/>
          <w:szCs w:val="24"/>
        </w:rPr>
        <w:t>,</w:t>
      </w:r>
      <w:r w:rsidR="00EC08F7" w:rsidRPr="00EA0C47">
        <w:rPr>
          <w:b/>
          <w:sz w:val="24"/>
          <w:szCs w:val="24"/>
        </w:rPr>
        <w:t xml:space="preserve"> </w:t>
      </w:r>
      <w:r w:rsidR="00EC08F7" w:rsidRPr="00EC08F7">
        <w:rPr>
          <w:b/>
          <w:sz w:val="24"/>
          <w:szCs w:val="24"/>
        </w:rPr>
        <w:t>Załącznik nr 3 „Plan działania”</w:t>
      </w:r>
      <w:r w:rsidR="00EA0C47">
        <w:rPr>
          <w:b/>
          <w:sz w:val="24"/>
          <w:szCs w:val="24"/>
        </w:rPr>
        <w:t>, Załącznik nr 4 „Budżet LSR”</w:t>
      </w:r>
    </w:p>
    <w:p w:rsidR="00294752" w:rsidRPr="00643101" w:rsidRDefault="00643101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Przesunięcie wolnej kwoty 920 000,</w:t>
      </w:r>
      <w:r w:rsidR="00604A6F">
        <w:rPr>
          <w:i/>
          <w:sz w:val="24"/>
          <w:szCs w:val="24"/>
        </w:rPr>
        <w:t xml:space="preserve">00 </w:t>
      </w:r>
      <w:r>
        <w:rPr>
          <w:i/>
          <w:sz w:val="24"/>
          <w:szCs w:val="24"/>
        </w:rPr>
        <w:t>złotych z przedsięwzięć dotyczących realizacji LSR, na realizację projektów współpracy regionalnej.</w:t>
      </w:r>
    </w:p>
    <w:p w:rsidR="00C919D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>Zmiany w wymienionych rozdziałach wpłynąć mogą na zmiany innych części LSR, w c</w:t>
      </w:r>
      <w:r w:rsidR="00EC08F7">
        <w:rPr>
          <w:sz w:val="24"/>
          <w:szCs w:val="24"/>
        </w:rPr>
        <w:t>e</w:t>
      </w:r>
      <w:r>
        <w:rPr>
          <w:sz w:val="24"/>
          <w:szCs w:val="24"/>
        </w:rPr>
        <w:t>lu zachowania spójności dokumentu.</w:t>
      </w:r>
    </w:p>
    <w:p w:rsidR="00604A6F" w:rsidRDefault="00604A6F">
      <w:pPr>
        <w:jc w:val="both"/>
      </w:pPr>
      <w:r>
        <w:rPr>
          <w:sz w:val="24"/>
          <w:szCs w:val="24"/>
        </w:rPr>
        <w:t>Przesunięcia, wraz z różnicami kursow</w:t>
      </w:r>
      <w:r w:rsidR="0094525E">
        <w:rPr>
          <w:sz w:val="24"/>
          <w:szCs w:val="24"/>
        </w:rPr>
        <w:t xml:space="preserve">ymi (dodatkowe </w:t>
      </w:r>
      <w:r w:rsidR="00407AA4">
        <w:rPr>
          <w:sz w:val="24"/>
          <w:szCs w:val="24"/>
        </w:rPr>
        <w:t xml:space="preserve">kwoty wynikające z </w:t>
      </w:r>
      <w:r w:rsidR="0094525E">
        <w:rPr>
          <w:sz w:val="24"/>
          <w:szCs w:val="24"/>
        </w:rPr>
        <w:t>różnic kursowych nie są ujęte w LSR) mogą wynieś</w:t>
      </w:r>
      <w:r w:rsidR="00407AA4">
        <w:rPr>
          <w:sz w:val="24"/>
          <w:szCs w:val="24"/>
        </w:rPr>
        <w:t>ć łącznie 1,2 mln złotych.</w:t>
      </w:r>
    </w:p>
    <w:p w:rsidR="00C919D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Informujemy wszystkich Państwa o możliwości zgłaszania propozycji zmian do LSR oraz zgłaszania uwag do propozycji zmian zgłoszonych przez inne osoby (podmioty). Zapraszamy szczególnie: reprezentantów sektora rybackiego, mieszkańców obszaru, potencjalnych beneficjentów, przedstawicieli samorządów, członków DLGR oraz członków organów DLGR. </w:t>
      </w:r>
      <w:r w:rsidR="003B7844">
        <w:rPr>
          <w:sz w:val="24"/>
          <w:szCs w:val="24"/>
        </w:rPr>
        <w:t>Ze względu na sytuacje epidemiczną propozycje zmian należy zgłaszać</w:t>
      </w:r>
      <w:r>
        <w:rPr>
          <w:sz w:val="24"/>
          <w:szCs w:val="24"/>
        </w:rPr>
        <w:t xml:space="preserve"> w formie telefonicznej pod numerem telefonu 94 307 03 31 </w:t>
      </w:r>
      <w:r w:rsidR="003B7844">
        <w:rPr>
          <w:sz w:val="24"/>
          <w:szCs w:val="24"/>
        </w:rPr>
        <w:t>lub</w:t>
      </w:r>
      <w:r>
        <w:rPr>
          <w:sz w:val="24"/>
          <w:szCs w:val="24"/>
        </w:rPr>
        <w:t xml:space="preserve"> za pomocą poczty elektronicznej pod adresem e</w:t>
      </w:r>
      <w:r w:rsidR="00AF5456">
        <w:rPr>
          <w:sz w:val="24"/>
          <w:szCs w:val="24"/>
        </w:rPr>
        <w:t>-mail: dlgr@darlowo.pl.</w:t>
      </w:r>
    </w:p>
    <w:p w:rsidR="00C919D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>Procedura</w:t>
      </w:r>
      <w:r w:rsidR="003B7844">
        <w:rPr>
          <w:sz w:val="24"/>
          <w:szCs w:val="24"/>
        </w:rPr>
        <w:t xml:space="preserve"> konsultacji trwać będzi</w:t>
      </w:r>
      <w:r w:rsidR="00564BC6">
        <w:rPr>
          <w:sz w:val="24"/>
          <w:szCs w:val="24"/>
        </w:rPr>
        <w:t>e, od 11</w:t>
      </w:r>
      <w:r w:rsidR="00A022CD">
        <w:rPr>
          <w:sz w:val="24"/>
          <w:szCs w:val="24"/>
        </w:rPr>
        <w:t>.</w:t>
      </w:r>
      <w:r w:rsidR="00564BC6">
        <w:rPr>
          <w:sz w:val="24"/>
          <w:szCs w:val="24"/>
        </w:rPr>
        <w:t>12.2021 r do 14.12</w:t>
      </w:r>
      <w:r w:rsidR="00AF5456">
        <w:rPr>
          <w:sz w:val="24"/>
          <w:szCs w:val="24"/>
        </w:rPr>
        <w:t>.2021</w:t>
      </w:r>
      <w:r>
        <w:rPr>
          <w:sz w:val="24"/>
          <w:szCs w:val="24"/>
        </w:rPr>
        <w:t xml:space="preserve"> r</w:t>
      </w:r>
      <w:r w:rsidR="005B43C7">
        <w:rPr>
          <w:sz w:val="24"/>
          <w:szCs w:val="24"/>
        </w:rPr>
        <w:t>.</w:t>
      </w:r>
      <w:r>
        <w:rPr>
          <w:sz w:val="24"/>
          <w:szCs w:val="24"/>
        </w:rPr>
        <w:t>, według poniższego harmonogramu.</w:t>
      </w:r>
    </w:p>
    <w:p w:rsidR="00C919D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>Metody partycypacyjne wykorzystywane podczas konsultacji zmian:</w:t>
      </w:r>
    </w:p>
    <w:p w:rsidR="00294752" w:rsidRDefault="00C67703">
      <w:pPr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  <w:r w:rsidR="00F25EB6">
        <w:rPr>
          <w:sz w:val="24"/>
          <w:szCs w:val="24"/>
        </w:rPr>
        <w:t xml:space="preserve"> Wywiady indywidualne</w:t>
      </w:r>
      <w:r w:rsidR="00294752">
        <w:rPr>
          <w:sz w:val="24"/>
          <w:szCs w:val="24"/>
        </w:rPr>
        <w:t>:</w:t>
      </w:r>
    </w:p>
    <w:p w:rsidR="0094525E" w:rsidRPr="0094525E" w:rsidRDefault="0094525E" w:rsidP="0094525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telefonicznie </w:t>
      </w:r>
      <w:r w:rsidRPr="0094525E">
        <w:rPr>
          <w:sz w:val="24"/>
          <w:szCs w:val="24"/>
        </w:rPr>
        <w:t>od dnia 1</w:t>
      </w:r>
      <w:r>
        <w:rPr>
          <w:sz w:val="24"/>
          <w:szCs w:val="24"/>
        </w:rPr>
        <w:t>3.12.2021, godz. 12.00 do dnia 14.12.2021, godz. 9.00, tel. 94 307 03 31</w:t>
      </w:r>
    </w:p>
    <w:p w:rsidR="00EE6D8F" w:rsidRPr="0094525E" w:rsidRDefault="00294752" w:rsidP="00BA0843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94525E">
        <w:rPr>
          <w:sz w:val="24"/>
          <w:szCs w:val="24"/>
        </w:rPr>
        <w:t>mailowo</w:t>
      </w:r>
      <w:r w:rsidR="00EE6D8F" w:rsidRPr="0094525E">
        <w:rPr>
          <w:sz w:val="24"/>
          <w:szCs w:val="24"/>
        </w:rPr>
        <w:t xml:space="preserve"> </w:t>
      </w:r>
      <w:r w:rsidR="0094525E">
        <w:rPr>
          <w:sz w:val="24"/>
          <w:szCs w:val="24"/>
        </w:rPr>
        <w:t>od dnia 11.12.2021, godz. 18.00 do dnia 14</w:t>
      </w:r>
      <w:r w:rsidR="00EE6D8F" w:rsidRPr="0094525E">
        <w:rPr>
          <w:sz w:val="24"/>
          <w:szCs w:val="24"/>
        </w:rPr>
        <w:t xml:space="preserve">.12.2021, godz. </w:t>
      </w:r>
      <w:r w:rsidR="0094525E">
        <w:rPr>
          <w:sz w:val="24"/>
          <w:szCs w:val="24"/>
        </w:rPr>
        <w:t>9</w:t>
      </w:r>
      <w:r w:rsidR="00BA0843" w:rsidRPr="0094525E">
        <w:rPr>
          <w:sz w:val="24"/>
          <w:szCs w:val="24"/>
        </w:rPr>
        <w:t xml:space="preserve">.00, </w:t>
      </w:r>
      <w:r w:rsidRPr="0094525E">
        <w:rPr>
          <w:sz w:val="24"/>
          <w:szCs w:val="24"/>
        </w:rPr>
        <w:t xml:space="preserve">e-mail: </w:t>
      </w:r>
      <w:hyperlink r:id="rId8" w:history="1">
        <w:r w:rsidRPr="0094525E">
          <w:rPr>
            <w:rStyle w:val="Hipercze"/>
            <w:sz w:val="24"/>
            <w:szCs w:val="24"/>
          </w:rPr>
          <w:t>dlgr@darlowo.pl</w:t>
        </w:r>
      </w:hyperlink>
      <w:r w:rsidR="00BA0843" w:rsidRPr="0094525E">
        <w:rPr>
          <w:sz w:val="24"/>
          <w:szCs w:val="24"/>
        </w:rPr>
        <w:t xml:space="preserve"> </w:t>
      </w:r>
    </w:p>
    <w:p w:rsidR="00C919DD" w:rsidRDefault="00C67703">
      <w:pPr>
        <w:jc w:val="both"/>
        <w:rPr>
          <w:sz w:val="24"/>
          <w:szCs w:val="24"/>
        </w:rPr>
      </w:pPr>
      <w:r>
        <w:rPr>
          <w:sz w:val="24"/>
          <w:szCs w:val="24"/>
        </w:rPr>
        <w:t>II</w:t>
      </w:r>
      <w:r w:rsidR="00F25EB6">
        <w:rPr>
          <w:sz w:val="24"/>
          <w:szCs w:val="24"/>
        </w:rPr>
        <w:t xml:space="preserve"> </w:t>
      </w:r>
      <w:r w:rsidR="005B43C7">
        <w:rPr>
          <w:sz w:val="24"/>
          <w:szCs w:val="24"/>
        </w:rPr>
        <w:t>Zespół konsultacyjny powołany</w:t>
      </w:r>
      <w:r w:rsidR="006976FD">
        <w:rPr>
          <w:sz w:val="24"/>
          <w:szCs w:val="24"/>
        </w:rPr>
        <w:t xml:space="preserve"> przez Zarząd</w:t>
      </w:r>
      <w:r w:rsidR="005B43C7">
        <w:rPr>
          <w:sz w:val="24"/>
          <w:szCs w:val="24"/>
        </w:rPr>
        <w:t xml:space="preserve"> DLGR.</w:t>
      </w:r>
    </w:p>
    <w:p w:rsidR="00F0795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Zespół konsultacyjny składa się z przedstawicieli Zarządu, Komisji </w:t>
      </w:r>
      <w:r w:rsidR="006976FD">
        <w:rPr>
          <w:sz w:val="24"/>
          <w:szCs w:val="24"/>
        </w:rPr>
        <w:t>Rewizyjnej, Rady i Biura DLGR. W</w:t>
      </w:r>
      <w:r>
        <w:rPr>
          <w:sz w:val="24"/>
          <w:szCs w:val="24"/>
        </w:rPr>
        <w:t>szystkie propozycje zmian będą bezzwłocznie przekazywane zespołowi konsultacyjnemu. Następnie (po analizie propozycji</w:t>
      </w:r>
      <w:r w:rsidR="00D760BC">
        <w:rPr>
          <w:sz w:val="24"/>
          <w:szCs w:val="24"/>
        </w:rPr>
        <w:t xml:space="preserve"> oraz zapoznaniu się z opinią zespołu konsultacyjnego</w:t>
      </w:r>
      <w:r>
        <w:rPr>
          <w:sz w:val="24"/>
          <w:szCs w:val="24"/>
        </w:rPr>
        <w:t>)</w:t>
      </w:r>
      <w:r w:rsidR="008779E3">
        <w:rPr>
          <w:sz w:val="24"/>
          <w:szCs w:val="24"/>
        </w:rPr>
        <w:t xml:space="preserve"> LSR</w:t>
      </w:r>
      <w:r>
        <w:rPr>
          <w:sz w:val="24"/>
          <w:szCs w:val="24"/>
        </w:rPr>
        <w:t xml:space="preserve"> zostanie przedstawiona do akceptacj</w:t>
      </w:r>
      <w:r w:rsidR="005E23C5">
        <w:rPr>
          <w:sz w:val="24"/>
          <w:szCs w:val="24"/>
        </w:rPr>
        <w:t>i Zarządowi DLGR i opublikowana</w:t>
      </w:r>
      <w:r w:rsidR="00624237">
        <w:rPr>
          <w:sz w:val="24"/>
          <w:szCs w:val="24"/>
        </w:rPr>
        <w:t>.</w:t>
      </w:r>
      <w:r w:rsidR="005E23C5">
        <w:rPr>
          <w:sz w:val="24"/>
          <w:szCs w:val="24"/>
        </w:rPr>
        <w:t xml:space="preserve"> </w:t>
      </w:r>
      <w:r>
        <w:rPr>
          <w:sz w:val="24"/>
          <w:szCs w:val="24"/>
        </w:rPr>
        <w:lastRenderedPageBreak/>
        <w:t xml:space="preserve">Zaktualizowana LSR wejdzie w życie po uzyskaniu akceptacji Zarządu Województwa Zachodniopomorskiego i </w:t>
      </w:r>
      <w:r w:rsidR="006976FD">
        <w:rPr>
          <w:sz w:val="24"/>
          <w:szCs w:val="24"/>
        </w:rPr>
        <w:t xml:space="preserve">ewentualnie </w:t>
      </w:r>
      <w:r w:rsidR="005B43C7">
        <w:rPr>
          <w:sz w:val="24"/>
          <w:szCs w:val="24"/>
        </w:rPr>
        <w:t xml:space="preserve">po </w:t>
      </w:r>
      <w:r>
        <w:rPr>
          <w:sz w:val="24"/>
          <w:szCs w:val="24"/>
        </w:rPr>
        <w:t>podpisaniu aneksu do umowy o warunkach i sposobie realizacji strategii rozwoju lokalnego kierowanego przez społeczność. </w:t>
      </w:r>
    </w:p>
    <w:p w:rsidR="00C919DD" w:rsidRDefault="00C919DD">
      <w:pPr>
        <w:jc w:val="both"/>
        <w:rPr>
          <w:sz w:val="24"/>
          <w:szCs w:val="24"/>
        </w:rPr>
      </w:pPr>
    </w:p>
    <w:sectPr w:rsidR="00C919DD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DF2" w:rsidRDefault="00AC5DF2">
      <w:pPr>
        <w:spacing w:after="0" w:line="240" w:lineRule="auto"/>
      </w:pPr>
      <w:r>
        <w:separator/>
      </w:r>
    </w:p>
  </w:endnote>
  <w:endnote w:type="continuationSeparator" w:id="0">
    <w:p w:rsidR="00AC5DF2" w:rsidRDefault="00AC5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DF2" w:rsidRDefault="00AC5DF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AC5DF2" w:rsidRDefault="00AC5D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45A2B"/>
    <w:multiLevelType w:val="hybridMultilevel"/>
    <w:tmpl w:val="DA8008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919DD"/>
    <w:rsid w:val="0001032A"/>
    <w:rsid w:val="000B6277"/>
    <w:rsid w:val="001C4F8F"/>
    <w:rsid w:val="001F54FC"/>
    <w:rsid w:val="0026729C"/>
    <w:rsid w:val="00294752"/>
    <w:rsid w:val="002C6649"/>
    <w:rsid w:val="003B432E"/>
    <w:rsid w:val="003B7844"/>
    <w:rsid w:val="00407AA4"/>
    <w:rsid w:val="00564BC6"/>
    <w:rsid w:val="005B43C7"/>
    <w:rsid w:val="005E23C5"/>
    <w:rsid w:val="00604A6F"/>
    <w:rsid w:val="00624237"/>
    <w:rsid w:val="00643101"/>
    <w:rsid w:val="0065079D"/>
    <w:rsid w:val="006517EC"/>
    <w:rsid w:val="006976FD"/>
    <w:rsid w:val="007225A4"/>
    <w:rsid w:val="007340A9"/>
    <w:rsid w:val="007617EB"/>
    <w:rsid w:val="00772A48"/>
    <w:rsid w:val="008779E3"/>
    <w:rsid w:val="0094525E"/>
    <w:rsid w:val="00953ED9"/>
    <w:rsid w:val="009F75DD"/>
    <w:rsid w:val="00A022CD"/>
    <w:rsid w:val="00AC5DF2"/>
    <w:rsid w:val="00AF5456"/>
    <w:rsid w:val="00BA0843"/>
    <w:rsid w:val="00C67703"/>
    <w:rsid w:val="00C919DD"/>
    <w:rsid w:val="00D760BC"/>
    <w:rsid w:val="00E07255"/>
    <w:rsid w:val="00EA0C47"/>
    <w:rsid w:val="00EA40AA"/>
    <w:rsid w:val="00EC08F7"/>
    <w:rsid w:val="00EE6D8F"/>
    <w:rsid w:val="00F0795D"/>
    <w:rsid w:val="00F25EB6"/>
    <w:rsid w:val="00F9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517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517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gr@darlowo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342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Wrzesinska</dc:creator>
  <cp:lastModifiedBy>Rafał Radzikowski</cp:lastModifiedBy>
  <cp:revision>19</cp:revision>
  <cp:lastPrinted>2020-02-10T09:13:00Z</cp:lastPrinted>
  <dcterms:created xsi:type="dcterms:W3CDTF">2021-12-10T23:23:00Z</dcterms:created>
  <dcterms:modified xsi:type="dcterms:W3CDTF">2021-12-11T17:57:00Z</dcterms:modified>
</cp:coreProperties>
</file>